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03FE8DBC" w:rsidR="008E5B4E" w:rsidRPr="00332FD9" w:rsidRDefault="00332FD9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28 </w:t>
      </w:r>
      <w:r w:rsidR="00923063" w:rsidRPr="00FA5CDD">
        <w:rPr>
          <w:rFonts w:ascii="GHEA Grapalat" w:hAnsi="GHEA Grapalat"/>
          <w:sz w:val="24"/>
          <w:lang w:val="hy-AM"/>
        </w:rPr>
        <w:t>հոկտեմբերի</w:t>
      </w:r>
      <w:r w:rsidR="00456E0E" w:rsidRPr="00456E0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E70D00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2133-Ա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1478DFD3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B2136D">
        <w:rPr>
          <w:rFonts w:ascii="GHEA Grapalat" w:hAnsi="GHEA Grapalat"/>
          <w:sz w:val="24"/>
          <w:lang w:val="hy-AM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3576E459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</w:t>
      </w:r>
      <w:r w:rsidR="00B2136D">
        <w:rPr>
          <w:rFonts w:ascii="GHEA Grapalat" w:hAnsi="GHEA Grapalat"/>
          <w:sz w:val="24"/>
          <w:lang w:val="hy-AM"/>
        </w:rPr>
        <w:t>եր</w:t>
      </w:r>
      <w:r w:rsidR="00106D2E" w:rsidRPr="00CA6D40">
        <w:rPr>
          <w:rFonts w:ascii="GHEA Grapalat" w:hAnsi="GHEA Grapalat"/>
          <w:sz w:val="24"/>
          <w:lang w:val="hy-AM"/>
        </w:rPr>
        <w:t>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99"/>
        <w:gridCol w:w="2145"/>
        <w:gridCol w:w="1984"/>
        <w:gridCol w:w="992"/>
        <w:gridCol w:w="1276"/>
        <w:gridCol w:w="1843"/>
      </w:tblGrid>
      <w:tr w:rsidR="002C2D0D" w:rsidRPr="006B2226" w14:paraId="7196B353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1FFE2845" w:rsidR="002C2D0D" w:rsidRPr="006F4BB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2</w:t>
            </w:r>
            <w:r w:rsidR="009241A2" w:rsidRPr="000D306E">
              <w:rPr>
                <w:rFonts w:ascii="GHEA Grapalat" w:hAnsi="GHEA Grapalat"/>
                <w:szCs w:val="22"/>
                <w:lang w:val="hy-AM"/>
              </w:rPr>
              <w:t>.</w:t>
            </w:r>
            <w:r w:rsidR="00923063">
              <w:rPr>
                <w:rFonts w:ascii="GHEA Grapalat" w:hAnsi="GHEA Grapalat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Cs w:val="22"/>
                <w:lang w:val="hy-AM"/>
              </w:rPr>
              <w:t>119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DD362" w14:textId="77777777" w:rsidR="00FA5CDD" w:rsidRPr="00FA5CDD" w:rsidRDefault="00FA5CDD" w:rsidP="00FA5CD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bookmarkStart w:id="1" w:name="_Hlk210635550"/>
            <w:r w:rsidRPr="00FA5CDD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ԱԿՎԱՐԻՆ  </w:t>
            </w:r>
            <w:bookmarkStart w:id="2" w:name="_Hlk45706899"/>
            <w:r w:rsidRPr="00FA5CDD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N18 P18 </w:t>
            </w:r>
            <w:r w:rsidRPr="00FA5CDD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lastRenderedPageBreak/>
              <w:t xml:space="preserve">K18 </w:t>
            </w:r>
            <w:bookmarkEnd w:id="2"/>
            <w:r w:rsidRPr="00FA5CDD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  (ապրանքանիշ 5)</w:t>
            </w:r>
          </w:p>
          <w:bookmarkEnd w:id="1"/>
          <w:p w14:paraId="592DC1CF" w14:textId="1A171282" w:rsidR="002C2D0D" w:rsidRPr="00612279" w:rsidRDefault="002C2D0D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szCs w:val="22"/>
                <w:lang w:val="hy-AM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8F191" w14:textId="4FE928BC" w:rsidR="00612279" w:rsidRPr="00612279" w:rsidRDefault="00612279" w:rsidP="00612279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lastRenderedPageBreak/>
              <w:t xml:space="preserve">Ազոտ՝ </w:t>
            </w:r>
            <w:bookmarkStart w:id="3" w:name="_Hlk210635388"/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N</w:t>
            </w:r>
            <w:bookmarkEnd w:id="3"/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, ֆոսֆոր՝ </w:t>
            </w:r>
            <w:bookmarkStart w:id="4" w:name="_Hlk210635428"/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P</w:t>
            </w:r>
            <w:bookmarkEnd w:id="4"/>
            <w:r w:rsidRPr="00612279">
              <w:rPr>
                <w:rFonts w:ascii="GHEA Grapalat" w:hAnsi="GHEA Grapalat" w:cs="Arial"/>
                <w:bCs/>
                <w:iCs/>
                <w:szCs w:val="22"/>
                <w:vertAlign w:val="subscript"/>
                <w:lang w:val="hy-AM"/>
              </w:rPr>
              <w:t>2</w:t>
            </w: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O</w:t>
            </w:r>
            <w:r w:rsidRPr="00612279">
              <w:rPr>
                <w:rFonts w:ascii="GHEA Grapalat" w:hAnsi="GHEA Grapalat" w:cs="Arial"/>
                <w:bCs/>
                <w:iCs/>
                <w:szCs w:val="22"/>
                <w:vertAlign w:val="subscript"/>
                <w:lang w:val="hy-AM"/>
              </w:rPr>
              <w:t>5</w:t>
            </w: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, կալիում՝ </w:t>
            </w:r>
            <w:bookmarkStart w:id="5" w:name="_Hlk210635444"/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K</w:t>
            </w:r>
            <w:bookmarkEnd w:id="5"/>
            <w:r w:rsidRPr="00612279">
              <w:rPr>
                <w:rFonts w:ascii="GHEA Grapalat" w:hAnsi="GHEA Grapalat" w:cs="Arial"/>
                <w:bCs/>
                <w:iCs/>
                <w:szCs w:val="22"/>
                <w:vertAlign w:val="subscript"/>
                <w:lang w:val="hy-AM"/>
              </w:rPr>
              <w:t>2</w:t>
            </w: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O, </w:t>
            </w: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lastRenderedPageBreak/>
              <w:t xml:space="preserve">մագնեզիում՝ MgO, ծծումբ՝ S,  երկաթ՝ Fe  (ДТПА), ցինկ՝ Zn (ЭДТА),    պղինձ՝ Cu   (ЭДТА),  մանգան՝ Mn (ЭДТА), մոլիբդեն՝ Mo, բոր՝ B </w:t>
            </w:r>
          </w:p>
          <w:p w14:paraId="4B71058E" w14:textId="1AFC4E3A" w:rsidR="002C2D0D" w:rsidRPr="00612279" w:rsidRDefault="002C2D0D" w:rsidP="00612279">
            <w:pPr>
              <w:spacing w:line="360" w:lineRule="auto"/>
              <w:jc w:val="center"/>
              <w:rPr>
                <w:rFonts w:ascii="GHEA Grapalat" w:hAnsi="GHEA Grapalat" w:cs="Arial"/>
                <w:b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5CA5B1ED" w:rsidR="002C2D0D" w:rsidRDefault="00612279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lastRenderedPageBreak/>
              <w:t>18,0 %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18,0 %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88,0 %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2,0 %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lastRenderedPageBreak/>
              <w:t>1,5 %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0,054%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0,014%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0,01%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0,042%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 0,004%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0,02%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744A9" w14:textId="77777777" w:rsidR="00612279" w:rsidRPr="00612279" w:rsidRDefault="00612279" w:rsidP="00612279">
            <w:pPr>
              <w:spacing w:line="276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lastRenderedPageBreak/>
              <w:t>Բյուրեղային փոշի</w:t>
            </w:r>
          </w:p>
          <w:p w14:paraId="6E025AD6" w14:textId="626A7715" w:rsidR="002C2D0D" w:rsidRDefault="002C2D0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77DFB328" w:rsidR="002C2D0D" w:rsidRPr="0075250D" w:rsidRDefault="00FA5CDD" w:rsidP="00FA5CD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Բուի քիմիական </w:t>
            </w:r>
            <w:r w:rsidRPr="00FA5CDD">
              <w:rPr>
                <w:rFonts w:ascii="GHEA Grapalat" w:hAnsi="GHEA Grapalat"/>
                <w:sz w:val="24"/>
                <w:lang w:val="hy-AM"/>
              </w:rPr>
              <w:lastRenderedPageBreak/>
              <w:t>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0CB632E0" w:rsidR="002C2D0D" w:rsidRPr="00033E90" w:rsidRDefault="00FA5CDD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28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923063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  <w:tr w:rsidR="00FA5CDD" w:rsidRPr="006B2226" w14:paraId="243BD94B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24B" w14:textId="16391A2F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</w:t>
            </w:r>
            <w:r>
              <w:rPr>
                <w:rFonts w:ascii="GHEA Grapalat" w:hAnsi="GHEA Grapalat"/>
                <w:szCs w:val="22"/>
                <w:lang w:val="hy-AM"/>
              </w:rPr>
              <w:t>20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F246C" w14:textId="3AD6D517" w:rsidR="00FA5CDD" w:rsidRPr="00612279" w:rsidRDefault="00612279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ԱԿՎԱՐԻՆ  N13 P41 K13   (ապրանքանիշ 13) 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CF62D" w14:textId="56F70F8C" w:rsidR="00612279" w:rsidRPr="00612279" w:rsidRDefault="00612279" w:rsidP="00612279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Ազոտ՝ N, ֆոսֆոր՝ P2O5, կալիում՝ K2O,  երկաթ՝ Fe  (ДТПА)  , ցինկ՝ Zn (ЭДТА)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պղինձ՝   Cu (ЭДТА)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մանգան՝ Mn (ЭДТА)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մոլիբդեն՝ Mo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բոր՝ B </w:t>
            </w:r>
          </w:p>
          <w:p w14:paraId="6B6CD883" w14:textId="068AD676" w:rsidR="00612279" w:rsidRPr="00612279" w:rsidRDefault="00612279" w:rsidP="00612279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ab/>
            </w:r>
          </w:p>
          <w:p w14:paraId="7A852084" w14:textId="77777777" w:rsidR="00FA5CDD" w:rsidRPr="00612279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D6DA0" w14:textId="3013220C" w:rsidR="00FA5CDD" w:rsidRDefault="00612279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13,0 %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41,0 %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13,0 %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0,054%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0,014%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0,01%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0,042%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0,02%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36EC3" w14:textId="34918016" w:rsidR="00FA5CDD" w:rsidRPr="00612279" w:rsidRDefault="00612279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612279">
              <w:rPr>
                <w:rFonts w:ascii="GHEA Grapalat" w:hAnsi="GHEA Grapalat" w:cs="Arial"/>
                <w:iCs/>
                <w:szCs w:val="22"/>
                <w:lang w:val="hy-AM"/>
              </w:rPr>
              <w:t>Բյուրեղային 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D0E4D" w14:textId="25B2CBFB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32F" w14:textId="1DC95AA7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62436FBD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8A9" w14:textId="467AE527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1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DA77C" w14:textId="2914E457" w:rsidR="00FA5CDD" w:rsidRPr="005242C1" w:rsidRDefault="005242C1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bookmarkStart w:id="6" w:name="_Hlk210729569"/>
            <w:r w:rsidRPr="005242C1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Ակվարին N20 P20 K20 (ապրանքանիշ 14)</w:t>
            </w:r>
            <w:bookmarkEnd w:id="6"/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39809" w14:textId="223DD774" w:rsidR="005242C1" w:rsidRPr="005242C1" w:rsidRDefault="005242C1" w:rsidP="005242C1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Ազոտի զանգվածային բաժինը  (N) - ոչ պակաս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ֆոսֆոր (P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O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5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) - ոչ պակաս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կալիում (K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O) - ոչ պակաս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մագնեզիում (MgO) - ոչ պակաս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ծծումբ (S)  ոչ պակաս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Fe - ոչ ավելի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Mn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lastRenderedPageBreak/>
              <w:t>- ոչ ավելի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Zn - ոչ ավելի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Cu - ոչ ավելի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B - ոչ ավելի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.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Mo - ոչ ավելի քան </w:t>
            </w:r>
          </w:p>
          <w:p w14:paraId="521EFC97" w14:textId="77777777" w:rsidR="00FA5CDD" w:rsidRPr="005242C1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CFDB5" w14:textId="16A26249" w:rsidR="00FA5CDD" w:rsidRDefault="005242C1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lastRenderedPageBreak/>
              <w:t>20.0%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20.0%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20.0%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1.7%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1.5%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0.054%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0.042%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0.014%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0.01%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0.02%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0.004%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DBBDC" w14:textId="1E78EF5D" w:rsidR="00FA5CDD" w:rsidRPr="005242C1" w:rsidRDefault="005242C1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szCs w:val="22"/>
                <w:lang w:val="hy-AM"/>
              </w:rPr>
              <w:t>Փոշու և գրանուլների խառնուրդ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C95C1" w14:textId="0498C088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4C0" w14:textId="0EDD2C12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309A3CC8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81B" w14:textId="1FBEF4C5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2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00531" w14:textId="77777777" w:rsidR="005242C1" w:rsidRPr="005242C1" w:rsidRDefault="005242C1" w:rsidP="005242C1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ԱԿՎԱՐԻՆ  N3 P11 K38   (ապրանքանիշ 15)</w:t>
            </w:r>
          </w:p>
          <w:p w14:paraId="722131E2" w14:textId="77777777" w:rsidR="00FA5CDD" w:rsidRPr="005242C1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38F47" w14:textId="21600ABA" w:rsidR="00FA5CDD" w:rsidRPr="005242C1" w:rsidRDefault="005242C1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Ազոտ՝ N, ֆոսֆոր՝ P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O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5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, կալիում՝ K</w:t>
            </w:r>
            <w:r w:rsidRPr="005242C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O, մագնեզիում՝ MgO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ծծումբ՝ S,  երկաթ՝ Fe  (ДТПА)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ցինկ՝ Zn (ЭДТА)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պղինձ՝ Cu   (ЭДТА)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մանգան՝ Mn (ЭДТА)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մոլիբդեն՝ Mo</w:t>
            </w:r>
            <w:r w:rsid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բոր՝ B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A651" w14:textId="21A1D95B" w:rsidR="004B62B0" w:rsidRPr="005242C1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3,0 %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11,0 %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38,0 %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3,0 %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9,0 %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0,054%,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0,014%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0,01%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0,042%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0,004%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>0,02%</w:t>
            </w:r>
          </w:p>
          <w:p w14:paraId="181C9174" w14:textId="09F46378" w:rsidR="00FA5CDD" w:rsidRDefault="004B62B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  <w:r w:rsidRPr="005242C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4CFF5" w14:textId="0C3C6ABD" w:rsidR="00FA5CDD" w:rsidRPr="005242C1" w:rsidRDefault="004B62B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szCs w:val="22"/>
                <w:lang w:val="hy-AM"/>
              </w:rPr>
              <w:t>Բյուրեղային 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AA20D" w14:textId="386F33FA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178" w14:textId="160E7997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34991D51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9BE" w14:textId="60FD5093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3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5EDB2" w14:textId="77777777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ԲՈՐԱԹԹՈՒ</w:t>
            </w:r>
          </w:p>
          <w:p w14:paraId="3FEDE82A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05A71" w14:textId="1E34BAD4" w:rsidR="00FA5CDD" w:rsidRDefault="004B62B0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bookmarkStart w:id="7" w:name="_Hlk210376484"/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Բորաթթու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Բոր </w:t>
            </w:r>
            <w:bookmarkEnd w:id="7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A69F5" w14:textId="3143AD95" w:rsidR="00FA5CDD" w:rsidRDefault="004B62B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99,9 %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17,5%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FABB9" w14:textId="5EAC311D" w:rsidR="00FA5CDD" w:rsidRDefault="004B62B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4B62B0">
              <w:rPr>
                <w:rFonts w:ascii="GHEA Grapalat" w:hAnsi="GHEA Grapalat" w:cs="Arial"/>
                <w:szCs w:val="22"/>
                <w:lang w:val="hy-AM"/>
              </w:rPr>
              <w:t>Սորուն բյուրեղային 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BE299" w14:textId="08EC2DAF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44E" w14:textId="7DDC8AC1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20CC1C80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B7C" w14:textId="371E0AFE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4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3EC2B" w14:textId="77777777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bookmarkStart w:id="8" w:name="_Hlk210730029"/>
            <w:r w:rsidRPr="004B62B0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Կալիումի նիտրատ  Ակվարին NPK 13 - 0 - 46</w:t>
            </w:r>
          </w:p>
          <w:bookmarkEnd w:id="8"/>
          <w:p w14:paraId="4249C1D1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FF892" w14:textId="43C8ABAD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Նիտրատային ազոտ՝  N </w:t>
            </w:r>
          </w:p>
          <w:p w14:paraId="3EDFA1BA" w14:textId="4D45DD2C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>
              <w:rPr>
                <w:rFonts w:ascii="GHEA Grapalat" w:hAnsi="GHEA Grapalat" w:cs="Arial"/>
                <w:iCs/>
                <w:szCs w:val="22"/>
                <w:lang w:val="hy-AM"/>
              </w:rPr>
              <w:t>ջ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րում լուծվող K</w:t>
            </w:r>
            <w:r w:rsidRPr="004B62B0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O </w:t>
            </w:r>
          </w:p>
          <w:p w14:paraId="229D4CBD" w14:textId="77777777" w:rsidR="00FA5CDD" w:rsidRDefault="00FA5CDD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5B206" w14:textId="6F41D4DD" w:rsidR="00FA5CDD" w:rsidRDefault="004B62B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13,0  %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46 %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B4EF9" w14:textId="2907AFAA" w:rsidR="00FA5CDD" w:rsidRPr="004B62B0" w:rsidRDefault="004B62B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Բյուրեղներ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1622D" w14:textId="35AA60A6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945" w14:textId="3938750E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39C1C1AC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85D" w14:textId="16802D2F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5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F6CA8" w14:textId="77777777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Կալիումի սուլֆատ  </w:t>
            </w:r>
          </w:p>
          <w:p w14:paraId="6F83A27C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BA82A" w14:textId="177DE2DB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Ջրում լուծվող K</w:t>
            </w:r>
            <w:r w:rsidRPr="004B62B0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O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  <w:p w14:paraId="598F53C2" w14:textId="7317438C" w:rsidR="004B62B0" w:rsidRPr="004B62B0" w:rsidRDefault="004B62B0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 xml:space="preserve">Ծծումբ (S) </w:t>
            </w:r>
          </w:p>
          <w:p w14:paraId="27FD72EC" w14:textId="79501003" w:rsidR="00FA5CDD" w:rsidRDefault="00FA5CDD" w:rsidP="004B62B0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9596" w14:textId="3F852CDF" w:rsidR="00FA5CDD" w:rsidRDefault="004B62B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50-53 %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17-18 %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D6AC4" w14:textId="5E99F276" w:rsidR="00FA5CDD" w:rsidRDefault="004B62B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4B62B0">
              <w:rPr>
                <w:rFonts w:ascii="GHEA Grapalat" w:hAnsi="GHEA Grapalat" w:cs="Arial"/>
                <w:iCs/>
                <w:szCs w:val="22"/>
                <w:lang w:val="hy-AM"/>
              </w:rPr>
              <w:t>Բյուրեղանման 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5C1C8" w14:textId="19F1D2AE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</w:t>
            </w:r>
            <w:r w:rsidRPr="00FA5CDD">
              <w:rPr>
                <w:rFonts w:ascii="GHEA Grapalat" w:hAnsi="GHEA Grapalat"/>
                <w:sz w:val="24"/>
                <w:lang w:val="hy-AM"/>
              </w:rPr>
              <w:lastRenderedPageBreak/>
              <w:t>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1B08" w14:textId="5F593284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lastRenderedPageBreak/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5EF0CED3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CB1" w14:textId="720FF761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6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050C08" w14:textId="77777777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Կալցիումի նիտրատ  Ագրո </w:t>
            </w:r>
          </w:p>
          <w:p w14:paraId="47925774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716C7" w14:textId="6B8A24A8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bookmarkStart w:id="9" w:name="_Hlk210375137"/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կալցիում (CaO)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ազոտ  (N) – ոչ պակաս  </w:t>
            </w:r>
          </w:p>
          <w:bookmarkEnd w:id="9"/>
          <w:p w14:paraId="5431DF39" w14:textId="77777777" w:rsidR="00FA5CDD" w:rsidRPr="00501435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D5EA2" w14:textId="5C416BE2" w:rsidR="00FA5CDD" w:rsidRDefault="005014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27,0 %, 14,9 %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426EB" w14:textId="04823264" w:rsidR="00FA5CDD" w:rsidRDefault="0050143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01435">
              <w:rPr>
                <w:rFonts w:ascii="GHEA Grapalat" w:hAnsi="GHEA Grapalat" w:cs="Arial"/>
                <w:szCs w:val="22"/>
                <w:lang w:val="hy-AM"/>
              </w:rPr>
              <w:t>Բյուրեղներ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5FCCE" w14:textId="3599AF82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95B" w14:textId="0EDB5F1E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183AC71B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288" w14:textId="62E3C84C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7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C0813" w14:textId="77777777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ՄԱԳՆԵԶԻՈՒՄԻ ՆԻՏՐԱՏ </w:t>
            </w:r>
          </w:p>
          <w:p w14:paraId="55811F1A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4E160" w14:textId="0F85B98F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bookmarkStart w:id="10" w:name="_Hlk210113988"/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Նիտրատային ազոտ  (N)</w:t>
            </w:r>
            <w:bookmarkEnd w:id="10"/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ab/>
            </w:r>
          </w:p>
          <w:p w14:paraId="64A6F045" w14:textId="385A594A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Մագնեզիում (МgO)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  <w:p w14:paraId="735C8372" w14:textId="7C65046C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bookmarkStart w:id="11" w:name="_Hlk210115011"/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 xml:space="preserve">Կալցիում (СаО) – ոչ ավել քան </w:t>
            </w:r>
          </w:p>
          <w:bookmarkEnd w:id="11"/>
          <w:p w14:paraId="5592FE2A" w14:textId="10DE7B23" w:rsidR="00FA5CDD" w:rsidRDefault="00FA5CDD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D634F" w14:textId="4BAC46B5" w:rsidR="00FA5CDD" w:rsidRDefault="005014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11,1 %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15,5 %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1,0%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77D33" w14:textId="1ACBA0A4" w:rsidR="00FA5CDD" w:rsidRDefault="0050143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Հատիկներ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B13E0" w14:textId="7A95CBC9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D00" w14:textId="4DF4E355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42D7D0BC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91E" w14:textId="43A24A06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8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0321B" w14:textId="77777777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«ՄԱԳՆԵԶԻՈՒՄԻ ՍՈՒԼՖԱՏ» /ապրանքանիշ B/</w:t>
            </w:r>
          </w:p>
          <w:p w14:paraId="0893823B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54F64" w14:textId="6B6036D3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МgO – ոչ պակաս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  <w:p w14:paraId="49936B75" w14:textId="5ED092F1" w:rsidR="00501435" w:rsidRPr="00501435" w:rsidRDefault="00501435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 xml:space="preserve">S – ոչ պակաս </w:t>
            </w:r>
          </w:p>
          <w:p w14:paraId="1DF7CE81" w14:textId="77777777" w:rsidR="00FA5CDD" w:rsidRDefault="00FA5CDD" w:rsidP="0050143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9DFC3" w14:textId="0C5B5080" w:rsidR="00FA5CDD" w:rsidRDefault="00501435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16,5 %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13,0 %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A1ED1" w14:textId="0CD03E87" w:rsidR="00FA5CDD" w:rsidRDefault="00501435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501435">
              <w:rPr>
                <w:rFonts w:ascii="GHEA Grapalat" w:hAnsi="GHEA Grapalat" w:cs="Arial"/>
                <w:iCs/>
                <w:szCs w:val="22"/>
                <w:lang w:val="hy-AM"/>
              </w:rPr>
              <w:t>Փոշի (հատիկներ)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D361B" w14:textId="2774A65A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7F28" w14:textId="21715552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04090AF0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692" w14:textId="7619E82C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2.112</w:t>
            </w:r>
            <w:r>
              <w:rPr>
                <w:rFonts w:ascii="GHEA Grapalat" w:hAnsi="GHEA Grapalat"/>
                <w:szCs w:val="22"/>
                <w:lang w:val="hy-AM"/>
              </w:rPr>
              <w:t>9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6F3AB" w14:textId="77777777" w:rsidR="00553721" w:rsidRPr="00553721" w:rsidRDefault="00553721" w:rsidP="00553721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ՄԱՆԳԱՆԻ ՍՈՒԼՖԱՏ  (ապրանքանիշ  A, B)</w:t>
            </w:r>
          </w:p>
          <w:p w14:paraId="58664C98" w14:textId="77777777" w:rsidR="00FA5CDD" w:rsidRPr="00553721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9BD64" w14:textId="6D80DCB0" w:rsidR="00553721" w:rsidRPr="00553721" w:rsidRDefault="00553721" w:rsidP="00553721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Mn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S </w:t>
            </w:r>
          </w:p>
          <w:p w14:paraId="106369D1" w14:textId="7CF6F6C7" w:rsidR="00553721" w:rsidRPr="00553721" w:rsidRDefault="00553721" w:rsidP="00553721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ab/>
            </w:r>
          </w:p>
          <w:p w14:paraId="67954DD7" w14:textId="77777777" w:rsidR="00FA5CDD" w:rsidRPr="00553721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81D26" w14:textId="0E316FBC" w:rsidR="00FA5CDD" w:rsidRDefault="00553721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32 %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18 %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33829" w14:textId="29663E5C" w:rsidR="00FA5CDD" w:rsidRPr="00553721" w:rsidRDefault="00553721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Փոշի /հատիկներ/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E5250" w14:textId="7E74C59C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39A" w14:textId="04CE41D7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1BC17044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02B" w14:textId="2A1BF9A8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lastRenderedPageBreak/>
              <w:t>2.11</w:t>
            </w:r>
            <w:r>
              <w:rPr>
                <w:rFonts w:ascii="GHEA Grapalat" w:hAnsi="GHEA Grapalat"/>
                <w:szCs w:val="22"/>
                <w:lang w:val="hy-AM"/>
              </w:rPr>
              <w:t>30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B369E" w14:textId="77777777" w:rsidR="00553721" w:rsidRPr="00553721" w:rsidRDefault="00553721" w:rsidP="00553721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ՄՈՆՈԿԱԼԻՈՒՄԻ ՖՈՍՖԱՏ ԱԳՐՈ</w:t>
            </w:r>
          </w:p>
          <w:p w14:paraId="366CA923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251F4" w14:textId="3D7C7173" w:rsidR="00553721" w:rsidRPr="00553721" w:rsidRDefault="00553721" w:rsidP="00553721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Ֆոսֆոր՝ P</w:t>
            </w:r>
            <w:r w:rsidRPr="0055372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O</w:t>
            </w:r>
            <w:r w:rsidRPr="0055372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5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-</w:t>
            </w:r>
            <w:bookmarkStart w:id="12" w:name="_Hlk210124892"/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ոչ պակաս քան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կալիում՝ K</w:t>
            </w:r>
            <w:r w:rsidRPr="00553721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2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 xml:space="preserve">O - ոչ պակաս քան </w:t>
            </w:r>
            <w:bookmarkEnd w:id="12"/>
          </w:p>
          <w:p w14:paraId="01A1838D" w14:textId="77777777" w:rsidR="00FA5CDD" w:rsidRPr="00553721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077EA" w14:textId="63DA019B" w:rsidR="00FA5CDD" w:rsidRDefault="00553721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50 %,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  <w:r w:rsidRPr="00553721">
              <w:rPr>
                <w:rFonts w:ascii="GHEA Grapalat" w:hAnsi="GHEA Grapalat" w:cs="Arial"/>
                <w:iCs/>
                <w:szCs w:val="22"/>
                <w:lang w:val="hy-AM"/>
              </w:rPr>
              <w:t>33 %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2DD20" w14:textId="77777777" w:rsidR="009F220F" w:rsidRPr="009F220F" w:rsidRDefault="009F220F" w:rsidP="009F220F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szCs w:val="22"/>
                <w:lang w:val="hy-AM"/>
              </w:rPr>
              <w:t>Փոշի</w:t>
            </w:r>
          </w:p>
          <w:p w14:paraId="40450E9F" w14:textId="77777777" w:rsidR="00FA5CDD" w:rsidRDefault="00FA5CD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EBB19" w14:textId="044B4DA3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B42" w14:textId="25B3D453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366D37BB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BB2" w14:textId="46D68B4A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2.113</w:t>
            </w:r>
            <w:r>
              <w:rPr>
                <w:rFonts w:ascii="GHEA Grapalat" w:hAnsi="GHEA Grapalat"/>
                <w:szCs w:val="22"/>
                <w:lang w:val="hy-AM"/>
              </w:rPr>
              <w:t>1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F3C2D" w14:textId="0EA86351" w:rsidR="00FA5CDD" w:rsidRPr="009F220F" w:rsidRDefault="009F220F" w:rsidP="002C2D0D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</w:rPr>
            </w:pPr>
            <w:r w:rsidRPr="009F220F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>ՊՂՆՁԻ ՍՈՒԼՖԱՏ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3C8EF" w14:textId="0669A9EB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Պղինձ (Cu)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</w:t>
            </w:r>
          </w:p>
          <w:p w14:paraId="1F404301" w14:textId="1EA848A8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Սուլֆատ (SO</w:t>
            </w:r>
            <w:r w:rsidRPr="009F220F">
              <w:rPr>
                <w:rFonts w:ascii="GHEA Grapalat" w:hAnsi="GHEA Grapalat" w:cs="Arial"/>
                <w:iCs/>
                <w:szCs w:val="22"/>
                <w:vertAlign w:val="subscript"/>
                <w:lang w:val="hy-AM"/>
              </w:rPr>
              <w:t>4</w:t>
            </w: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) </w:t>
            </w:r>
          </w:p>
          <w:p w14:paraId="7EB4733E" w14:textId="77777777" w:rsidR="00FA5CDD" w:rsidRDefault="00FA5CDD" w:rsidP="0025157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61D1D" w14:textId="45358BFA" w:rsidR="00FA5CDD" w:rsidRDefault="009F220F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24,43 %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36,9 %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7CAA9" w14:textId="206DBDC0" w:rsidR="00FA5CDD" w:rsidRDefault="009F220F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9F220F">
              <w:rPr>
                <w:rFonts w:ascii="GHEA Grapalat" w:hAnsi="GHEA Grapalat" w:cs="Arial"/>
                <w:szCs w:val="22"/>
                <w:lang w:val="hy-AM"/>
              </w:rPr>
              <w:t>Բյուրեղներ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6893E" w14:textId="152A3044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CCD0" w14:textId="6AFB508C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FA5CDD" w:rsidRPr="006B2226" w14:paraId="3F1D5543" w14:textId="77777777" w:rsidTr="00501435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85A" w14:textId="5C5F704A" w:rsidR="00FA5CDD" w:rsidRDefault="00FA5CDD" w:rsidP="002C2D0D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A5CDD">
              <w:rPr>
                <w:rFonts w:ascii="GHEA Grapalat" w:hAnsi="GHEA Grapalat"/>
                <w:szCs w:val="22"/>
                <w:lang w:val="hy-AM"/>
              </w:rPr>
              <w:t>2.113</w:t>
            </w:r>
            <w:r>
              <w:rPr>
                <w:rFonts w:ascii="GHEA Grapalat" w:hAnsi="GHEA Grapalat"/>
                <w:szCs w:val="22"/>
                <w:lang w:val="hy-AM"/>
              </w:rPr>
              <w:t>2</w:t>
            </w:r>
          </w:p>
        </w:tc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5F3BF" w14:textId="77777777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bCs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bCs/>
                <w:iCs/>
                <w:szCs w:val="22"/>
                <w:lang w:val="hy-AM"/>
              </w:rPr>
              <w:t xml:space="preserve">ՑԻՆԿԻ ՍՈՒԼՖԱՏ </w:t>
            </w:r>
          </w:p>
          <w:p w14:paraId="1A09125C" w14:textId="77777777" w:rsidR="00FA5CDD" w:rsidRDefault="00FA5CDD" w:rsidP="002C2D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A657D" w14:textId="2CF25F28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(Zn) – ոչ պակաս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</w:p>
          <w:p w14:paraId="20B43D43" w14:textId="19CCE58A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(S) – ոչ  պակաս</w:t>
            </w:r>
            <w:r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    (Cl) ոչ  ավել</w:t>
            </w:r>
            <w:r w:rsidR="00026E6E">
              <w:rPr>
                <w:rFonts w:ascii="GHEA Grapalat" w:hAnsi="GHEA Grapalat" w:cs="Arial"/>
                <w:iCs/>
                <w:szCs w:val="22"/>
                <w:lang w:val="hy-AM"/>
              </w:rPr>
              <w:t>,</w:t>
            </w: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(F) - ոչ ավել,</w:t>
            </w:r>
          </w:p>
          <w:p w14:paraId="3D9EE671" w14:textId="40A91507" w:rsidR="009F220F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ջրում չլուծվող նստվածք </w:t>
            </w:r>
          </w:p>
          <w:p w14:paraId="691208D8" w14:textId="6ECFCDFD" w:rsidR="00FA5CDD" w:rsidRPr="009F220F" w:rsidRDefault="009F220F" w:rsidP="009F220F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ab/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A33DC" w14:textId="660DF627" w:rsidR="00FA5CDD" w:rsidRDefault="009F220F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39 % -ից, 15 % -ից, 0,3 % -ից,</w:t>
            </w:r>
            <w:r w:rsidR="00026E6E" w:rsidRPr="009F220F">
              <w:rPr>
                <w:rFonts w:ascii="GHEA Grapalat" w:hAnsi="GHEA Grapalat" w:cs="Arial"/>
                <w:iCs/>
                <w:szCs w:val="22"/>
                <w:lang w:val="hy-AM"/>
              </w:rPr>
              <w:t xml:space="preserve"> 0,3 %-ից</w:t>
            </w:r>
            <w:r w:rsidR="00026E6E">
              <w:rPr>
                <w:rFonts w:ascii="GHEA Grapalat" w:hAnsi="GHEA Grapalat" w:cs="Arial"/>
                <w:iCs/>
                <w:szCs w:val="22"/>
                <w:lang w:val="hy-AM"/>
              </w:rPr>
              <w:t xml:space="preserve">, </w:t>
            </w:r>
            <w:r w:rsidR="00026E6E" w:rsidRPr="009F220F">
              <w:rPr>
                <w:rFonts w:ascii="GHEA Grapalat" w:hAnsi="GHEA Grapalat" w:cs="Arial"/>
                <w:iCs/>
                <w:szCs w:val="22"/>
                <w:lang w:val="hy-AM"/>
              </w:rPr>
              <w:t>0,03 %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4869D" w14:textId="351E5A6C" w:rsidR="00FA5CDD" w:rsidRPr="009F220F" w:rsidRDefault="00026E6E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F220F">
              <w:rPr>
                <w:rFonts w:ascii="GHEA Grapalat" w:hAnsi="GHEA Grapalat" w:cs="Arial"/>
                <w:iCs/>
                <w:szCs w:val="22"/>
                <w:lang w:val="hy-AM"/>
              </w:rPr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D3370" w14:textId="346EE1FA" w:rsidR="00FA5CDD" w:rsidRDefault="00FA5CDD" w:rsidP="002C2D0D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FA5CDD">
              <w:rPr>
                <w:rFonts w:ascii="GHEA Grapalat" w:hAnsi="GHEA Grapalat"/>
                <w:sz w:val="24"/>
                <w:lang w:val="hy-AM"/>
              </w:rPr>
              <w:t>Բուի քիմիական գործարան ԲԲԸ  Ռուսաստանի Դաշնություն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A03" w14:textId="0D466D13" w:rsidR="00FA5CDD" w:rsidRDefault="00FA5CDD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FA5CDD">
              <w:rPr>
                <w:rFonts w:ascii="GHEA Grapalat" w:hAnsi="GHEA Grapalat" w:cs="Arial"/>
                <w:szCs w:val="22"/>
                <w:lang w:val="hy-AM"/>
              </w:rPr>
              <w:t>28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5CDD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5CDD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611DBA29" w:rsidR="00241470" w:rsidRPr="00ED1ECB" w:rsidRDefault="00E70D0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ru-RU"/>
        </w:rPr>
        <w:t xml:space="preserve">                                  </w:t>
      </w:r>
      <w:r>
        <w:rPr>
          <w:rFonts w:ascii="GHEA Grapalat" w:hAnsi="GHEA Grapalat"/>
          <w:b/>
          <w:bCs/>
          <w:sz w:val="24"/>
          <w:lang w:val="ru-RU"/>
        </w:rPr>
        <w:pict w14:anchorId="4C7B9A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B9752A05-70FD-425E-A97D-BC48140B0D5C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56466AE4" w:rsidR="008C5F29" w:rsidRPr="002E56CD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af-ZA"/>
        </w:rPr>
        <w:t>202</w:t>
      </w:r>
      <w:r w:rsidR="00567FF9" w:rsidRPr="002E56CD">
        <w:rPr>
          <w:rFonts w:ascii="GHEA Grapalat" w:hAnsi="GHEA Grapalat"/>
          <w:sz w:val="24"/>
          <w:lang w:val="hy-AM"/>
        </w:rPr>
        <w:t>5</w:t>
      </w:r>
      <w:r w:rsidRPr="002E56CD">
        <w:rPr>
          <w:rFonts w:ascii="GHEA Grapalat" w:hAnsi="GHEA Grapalat"/>
          <w:sz w:val="24"/>
          <w:lang w:val="hy-AM"/>
        </w:rPr>
        <w:t xml:space="preserve"> </w:t>
      </w:r>
      <w:r w:rsidRPr="002E56CD">
        <w:rPr>
          <w:rFonts w:ascii="GHEA Grapalat" w:hAnsi="GHEA Grapalat"/>
          <w:sz w:val="24"/>
          <w:lang w:val="af-ZA"/>
        </w:rPr>
        <w:t>թվականի</w:t>
      </w:r>
      <w:r w:rsidR="00456E0E" w:rsidRPr="002E56CD">
        <w:rPr>
          <w:rFonts w:ascii="GHEA Grapalat" w:hAnsi="GHEA Grapalat"/>
          <w:sz w:val="24"/>
          <w:lang w:val="hy-AM"/>
        </w:rPr>
        <w:t xml:space="preserve"> </w:t>
      </w:r>
      <w:r w:rsidR="00923063" w:rsidRPr="00FA5CDD">
        <w:rPr>
          <w:rFonts w:ascii="GHEA Grapalat" w:hAnsi="GHEA Grapalat"/>
          <w:sz w:val="24"/>
          <w:lang w:val="hy-AM"/>
        </w:rPr>
        <w:t>հոկտեմբերի</w:t>
      </w:r>
      <w:r w:rsidR="00332FD9">
        <w:rPr>
          <w:rFonts w:ascii="GHEA Grapalat" w:hAnsi="GHEA Grapalat"/>
          <w:sz w:val="24"/>
          <w:lang w:val="hy-AM"/>
        </w:rPr>
        <w:t xml:space="preserve"> 28</w:t>
      </w:r>
    </w:p>
    <w:p w14:paraId="6264F8A5" w14:textId="77777777" w:rsidR="000D3836" w:rsidRPr="002E56CD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hy-AM"/>
        </w:rPr>
        <w:t>ք</w:t>
      </w:r>
      <w:r w:rsidRPr="002E56CD">
        <w:rPr>
          <w:rFonts w:ascii="GHEA Grapalat" w:hAnsi="GHEA Grapalat"/>
          <w:sz w:val="24"/>
          <w:lang w:val="af-ZA"/>
        </w:rPr>
        <w:t xml:space="preserve">. </w:t>
      </w:r>
      <w:r w:rsidRPr="002E56CD">
        <w:rPr>
          <w:rFonts w:ascii="GHEA Grapalat" w:hAnsi="GHEA Grapalat"/>
          <w:sz w:val="24"/>
          <w:lang w:val="hy-AM"/>
        </w:rPr>
        <w:t>Երևան</w:t>
      </w:r>
    </w:p>
    <w:sectPr w:rsidR="000D3836" w:rsidRPr="002E56CD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67FD" w14:textId="77777777" w:rsidR="00D04E20" w:rsidRDefault="00D04E20">
      <w:r>
        <w:separator/>
      </w:r>
    </w:p>
  </w:endnote>
  <w:endnote w:type="continuationSeparator" w:id="0">
    <w:p w14:paraId="4963DD92" w14:textId="77777777" w:rsidR="00D04E20" w:rsidRDefault="00D0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1B3A" w14:textId="77777777" w:rsidR="00D04E20" w:rsidRDefault="00D04E20">
      <w:r>
        <w:separator/>
      </w:r>
    </w:p>
  </w:footnote>
  <w:footnote w:type="continuationSeparator" w:id="0">
    <w:p w14:paraId="003E4F83" w14:textId="77777777" w:rsidR="00D04E20" w:rsidRDefault="00D0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6E6E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5C0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33B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157F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6CD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2FD9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6389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62B0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35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2C1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721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279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4C6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250D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63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20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322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36D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8C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038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20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DB3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0C4F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D00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5CDD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9A0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10D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MhcdQxRvAbJjGrUmlkEWwuM8vVk3NdMK2p88cIzO3zU=</DigestValue>
    </Reference>
    <Reference Type="http://www.w3.org/2000/09/xmldsig#Object" URI="#idOfficeObject">
      <DigestMethod Algorithm="http://www.w3.org/2001/04/xmlenc#sha256"/>
      <DigestValue>lDiLcGdBTlZuW0mJJfjU5qTHynwKEOKjcLRC4jkZ71Y=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dmv5grZpK5L2rBAQJynz3IGdbXPcek1XbNhtlikJcp0=</DigestValue>
    </Reference>
    <Reference Type="http://www.w3.org/2000/09/xmldsig#Object" URI="#idValidSigLnImg">
      <DigestMethod Algorithm="http://www.w3.org/2001/04/xmlenc#sha256"/>
      <DigestValue>PgRGQyWty9osloYVGdynSF4r6we3ZHqZ4anFlH4so+4=</DigestValue>
    </Reference>
    <Reference Type="http://www.w3.org/2000/09/xmldsig#Object" URI="#idInvalidSigLnImg">
      <DigestMethod Algorithm="http://www.w3.org/2001/04/xmlenc#sha256"/>
      <DigestValue>AyHqdqaoWtF31PwctIjW3DiIFU4H1DZPEeAYpFoGt3U=</DigestValue>
    </Reference>
  </SignedInfo>
  <SignatureValue>Ndj7rNyYaU4zw9y+B6/EBZZoLx1NCEVc0SB5ldfPDybebYRkQAa5qhsC5tJnpwD7WO9AAVbs5kV7
AZGGQXrwSgJ5L9D84YrKPesGIKgNgJ/U+umIU2PkAgmv7XvSmr1IWnEtYrxhFBGm6hVVYWGnB9YF
cDeLuRr5ahL1bFeb3Sp7NT5B3W3F/4lPGfXsEbkUCfyEGA+Fx6mVafLfwm0vTTRLKP8TXUVukyxH
TLNqrZQMLpjR8HZiqCnShkK7JL9SPb/VZyp+WTrFDOxw/LogK2AcI+JBnuuYYRJLuuGVDcx9XtWY
IlIBCtplzHwUvs+Y6PPSk1oBQD4OHTrrCkjqMQ==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TvPSI4uPECXmfdoVA7P1MDV7QEJaAArCqQa+SmqsoPs=</DigestValue>
      </Reference>
      <Reference URI="/word/endnotes.xml?ContentType=application/vnd.openxmlformats-officedocument.wordprocessingml.endnotes+xml">
        <DigestMethod Algorithm="http://www.w3.org/2001/04/xmlenc#sha256"/>
        <DigestValue>H88nm0X7y3KqjkL0W6WTg9/MzPfVPOh2fs8Zjzhv750=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SBvEZfVW2KjEMZ0Re4K/a/zG4HlShjagOn5sAZY3dtI=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k6dC/vJC+bbyOaLrbUkE3C5xk05P0/oTjKGLLk/aAwc=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2025-10-28T16:00:11Z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{B9752A05-70FD-425E-A97D-BC48140B0D5C}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2025-10-28T16:00:11Z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AA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QA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AA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gA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IA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AA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/owAAAAcKDQcKDQcJDQ4WMShFrjFU1TJV1gECBAIDBAECBQoRKyZBowsTMQAAAAAAfqbJd6PIeqDCQFZ4JTd0Lk/HMVPSGy5uFiE4GypVJ0KnHjN9AAABBE4AAACcz+7S6ffb7fnC0t1haH0hMm8aLXIuT8ggOIwoRKslP58cK08AAAHqkgAAAMHg9P///////////+bm5k9SXjw/SzBRzTFU0y1NwSAyVzFGXwEBArJ2CA8mnM/u69/SvI9jt4tgjIR9FBosDBEjMVTUMlXWMVPRKUSeDxk4AAAAAAAAAADT6ff///////+Tk5MjK0krSbkvUcsuT8YVJFoTIFIrSbgtTcEQHEcm8gAAAJzP7vT6/bTa8kRleixHhy1Nwi5PxiQtTnBwcJKSki81SRwtZAgOIwAAAAAAweD02+35gsLqZ5q6Jz1jNEJyOUZ4qamp+/v7////wdPeVnCJAQECePsAAACv1/Ho8/ubzu6CwuqMudS3u769vb3////////////L5fZymsABAgMAAAAAAK/X8fz9/uLx+snk9uTy+vz9/v///////////////8vl9nKawAECAwAAAAAAotHvtdryxOL1xOL1tdry0+r32+350+r3tdryxOL1pdPvc5rAAQIDAAAAAABpj7ZnjrZqj7Zqj7ZnjrZtkbdukrdtkbdnjrZqj7ZojrZ3rdUCAwSyd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16189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https://mul2-fsss.gov.am/tasks/860351/oneclick?token=c851f96fbd1a61f9b5415adb4185a25f</cp:keywords>
  <dc:description/>
  <cp:lastModifiedBy>SSFS</cp:lastModifiedBy>
  <cp:revision>217</cp:revision>
  <cp:lastPrinted>2023-04-04T12:50:00Z</cp:lastPrinted>
  <dcterms:created xsi:type="dcterms:W3CDTF">2023-11-01T11:31:00Z</dcterms:created>
  <dcterms:modified xsi:type="dcterms:W3CDTF">2025-10-28T16:00:00Z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